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BE30BE7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1AE4" w:rsidRDefault="00E80E5F" w:rsidP="00E80E5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E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Материалы Госфонда уже сегодня можно получить за один рабочий день</w:t>
      </w:r>
    </w:p>
    <w:p w:rsidR="00E80E5F" w:rsidRDefault="00591AE4" w:rsidP="00E80E5F">
      <w:pPr>
        <w:pStyle w:val="a7"/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80E5F" w:rsidRPr="00E80E5F">
        <w:rPr>
          <w:b/>
          <w:sz w:val="28"/>
          <w:szCs w:val="28"/>
        </w:rPr>
        <w:t>В Роскадастре по Красноярскому краю напоминают, что в соответствии с государственной программой Российской Федерации «Национальная система прост</w:t>
      </w:r>
      <w:r w:rsidR="00E80E5F">
        <w:rPr>
          <w:b/>
          <w:sz w:val="28"/>
          <w:szCs w:val="28"/>
        </w:rPr>
        <w:t xml:space="preserve">ранственных данных» с </w:t>
      </w:r>
      <w:r w:rsidR="00E80E5F" w:rsidRPr="00E80E5F">
        <w:rPr>
          <w:b/>
          <w:sz w:val="28"/>
          <w:szCs w:val="28"/>
        </w:rPr>
        <w:t>1 октября 2024 года срок предоставления материалов государственного фонда данных, полученных в результате проведения землеустройства (ГФДЗ) должен будет составлять один рабочий день. При этом следует отметить, что уже сегодня сотрудники краевого Роскадастра выдают материалы ГФДЗ, как правило, в течение одного рабочего дня.</w:t>
      </w:r>
      <w:r w:rsidR="00E80E5F" w:rsidRPr="00E80E5F">
        <w:rPr>
          <w:b/>
          <w:sz w:val="28"/>
          <w:szCs w:val="28"/>
        </w:rPr>
        <w:tab/>
      </w:r>
      <w:r w:rsidR="00E80E5F" w:rsidRPr="00E80E5F">
        <w:rPr>
          <w:b/>
          <w:sz w:val="28"/>
          <w:szCs w:val="28"/>
        </w:rPr>
        <w:tab/>
      </w:r>
      <w:proofErr w:type="gramStart"/>
      <w:r w:rsidR="00E80E5F" w:rsidRPr="00E80E5F">
        <w:rPr>
          <w:sz w:val="28"/>
          <w:szCs w:val="28"/>
        </w:rPr>
        <w:t xml:space="preserve">Эксперт краевого Роскадастра </w:t>
      </w:r>
      <w:r w:rsidR="00E80E5F" w:rsidRPr="00E80E5F">
        <w:rPr>
          <w:b/>
          <w:sz w:val="28"/>
          <w:szCs w:val="28"/>
        </w:rPr>
        <w:t>Марина Хазиахметова</w:t>
      </w:r>
      <w:r w:rsidR="00E80E5F" w:rsidRPr="00E80E5F">
        <w:rPr>
          <w:sz w:val="28"/>
          <w:szCs w:val="28"/>
        </w:rPr>
        <w:t xml:space="preserve"> обращает внимание, что в настоящее время в ГФДЗ помимо землеустроительных дел хранятся материалы инвентаризации земель населенных пунктов, материалы оценки качества земель и материалы по описанию местоположения границ муниципальных образований, населенных пунктов, территориальных зон, зон с особыми условиями использования территорий, проекты внутрихозяйственного землеустройства колхозов и совхозов и другие документы. </w:t>
      </w:r>
      <w:proofErr w:type="gramEnd"/>
    </w:p>
    <w:p w:rsidR="00E80E5F" w:rsidRDefault="00E80E5F" w:rsidP="00E80E5F">
      <w:pPr>
        <w:pStyle w:val="a7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0E5F">
        <w:rPr>
          <w:sz w:val="28"/>
          <w:szCs w:val="28"/>
        </w:rPr>
        <w:t xml:space="preserve">Запросить материалы ГФДЗ можно на </w:t>
      </w:r>
      <w:hyperlink r:id="rId8" w:history="1">
        <w:r w:rsidRPr="00E80E5F">
          <w:rPr>
            <w:color w:val="0000FF"/>
            <w:sz w:val="28"/>
            <w:szCs w:val="28"/>
            <w:u w:val="single"/>
          </w:rPr>
          <w:t>портале государственных и муниципальных услуг</w:t>
        </w:r>
      </w:hyperlink>
      <w:r w:rsidRPr="00E80E5F">
        <w:rPr>
          <w:color w:val="292C2F"/>
          <w:sz w:val="28"/>
          <w:szCs w:val="28"/>
        </w:rPr>
        <w:t xml:space="preserve"> </w:t>
      </w:r>
      <w:r w:rsidRPr="00E80E5F">
        <w:rPr>
          <w:sz w:val="28"/>
          <w:szCs w:val="28"/>
        </w:rPr>
        <w:t>в разделе «Стройка и недвижимость», выбрав услугу «Предоставление материалов и данных государственного фонда данных, полученных в результате проведения землеустройства».</w:t>
      </w:r>
    </w:p>
    <w:p w:rsidR="00E80E5F" w:rsidRDefault="00E80E5F" w:rsidP="00E80E5F">
      <w:pPr>
        <w:pStyle w:val="a7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0E5F">
        <w:rPr>
          <w:sz w:val="28"/>
          <w:szCs w:val="28"/>
        </w:rPr>
        <w:t xml:space="preserve">Также направить соответствующее заявление (независимо от места расположения объекта недвижимости на территории края) можно по электронной почте Роскадастра по Красноярскому краю: </w:t>
      </w:r>
      <w:hyperlink r:id="rId9" w:history="1">
        <w:r w:rsidRPr="00E80E5F">
          <w:rPr>
            <w:color w:val="0000FF"/>
            <w:sz w:val="28"/>
            <w:szCs w:val="28"/>
            <w:u w:val="single"/>
          </w:rPr>
          <w:t>filial@24.kadastr.ru</w:t>
        </w:r>
      </w:hyperlink>
      <w:r w:rsidRPr="00E80E5F">
        <w:rPr>
          <w:color w:val="292C2F"/>
          <w:sz w:val="28"/>
          <w:szCs w:val="28"/>
        </w:rPr>
        <w:t xml:space="preserve"> </w:t>
      </w:r>
      <w:r w:rsidRPr="00E80E5F">
        <w:rPr>
          <w:sz w:val="28"/>
          <w:szCs w:val="28"/>
        </w:rPr>
        <w:t xml:space="preserve">или почтовым отправлением на адрес: 660020, ул. Петра </w:t>
      </w:r>
      <w:proofErr w:type="spellStart"/>
      <w:r w:rsidRPr="00E80E5F">
        <w:rPr>
          <w:sz w:val="28"/>
          <w:szCs w:val="28"/>
        </w:rPr>
        <w:t>Подзолкова</w:t>
      </w:r>
      <w:proofErr w:type="spellEnd"/>
      <w:r w:rsidRPr="00E80E5F">
        <w:rPr>
          <w:sz w:val="28"/>
          <w:szCs w:val="28"/>
        </w:rPr>
        <w:t>, д. 3.</w:t>
      </w:r>
    </w:p>
    <w:p w:rsidR="00E80E5F" w:rsidRDefault="00E80E5F" w:rsidP="00E80E5F">
      <w:pPr>
        <w:pStyle w:val="a7"/>
        <w:spacing w:line="360" w:lineRule="auto"/>
        <w:contextualSpacing/>
        <w:jc w:val="both"/>
        <w:rPr>
          <w:sz w:val="28"/>
          <w:szCs w:val="28"/>
        </w:rPr>
      </w:pPr>
      <w:r w:rsidRPr="00E80E5F">
        <w:rPr>
          <w:sz w:val="28"/>
          <w:szCs w:val="28"/>
        </w:rPr>
        <w:tab/>
        <w:t>Лично получить материалы ГФДЗ в Красноярске мож</w:t>
      </w:r>
      <w:r>
        <w:rPr>
          <w:sz w:val="28"/>
          <w:szCs w:val="28"/>
        </w:rPr>
        <w:t xml:space="preserve">но по адресу: </w:t>
      </w:r>
      <w:r w:rsidRPr="00E80E5F">
        <w:rPr>
          <w:sz w:val="28"/>
          <w:szCs w:val="28"/>
        </w:rPr>
        <w:t xml:space="preserve">ул. 52 Квартал, 3, тел. </w:t>
      </w:r>
      <w:r w:rsidRPr="00E80E5F">
        <w:rPr>
          <w:b/>
          <w:sz w:val="28"/>
          <w:szCs w:val="28"/>
        </w:rPr>
        <w:t>8 (391) 222 52 36</w:t>
      </w:r>
      <w:r w:rsidRPr="00E80E5F">
        <w:rPr>
          <w:sz w:val="28"/>
          <w:szCs w:val="28"/>
        </w:rPr>
        <w:t xml:space="preserve">. </w:t>
      </w:r>
      <w:r w:rsidRPr="00E80E5F">
        <w:rPr>
          <w:sz w:val="28"/>
          <w:szCs w:val="28"/>
        </w:rPr>
        <w:tab/>
      </w:r>
    </w:p>
    <w:p w:rsidR="00115D4D" w:rsidRPr="00115D4D" w:rsidRDefault="00115D4D" w:rsidP="00115D4D">
      <w:pPr>
        <w:pStyle w:val="a7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</w:t>
      </w:r>
      <w:r w:rsidRPr="00115D4D">
        <w:rPr>
          <w:sz w:val="28"/>
          <w:szCs w:val="28"/>
        </w:rPr>
        <w:t xml:space="preserve"> лично получить материалы ГФДЗ можно в городах: </w:t>
      </w:r>
    </w:p>
    <w:p w:rsidR="00115D4D" w:rsidRPr="00115D4D" w:rsidRDefault="00115D4D" w:rsidP="00115D4D">
      <w:pPr>
        <w:pStyle w:val="a7"/>
        <w:spacing w:line="360" w:lineRule="auto"/>
        <w:contextualSpacing/>
        <w:jc w:val="both"/>
        <w:rPr>
          <w:sz w:val="28"/>
          <w:szCs w:val="28"/>
        </w:rPr>
      </w:pPr>
      <w:r w:rsidRPr="00115D4D">
        <w:rPr>
          <w:sz w:val="28"/>
          <w:szCs w:val="28"/>
        </w:rPr>
        <w:t>- Железногорск (</w:t>
      </w:r>
      <w:proofErr w:type="spellStart"/>
      <w:r w:rsidRPr="00115D4D">
        <w:rPr>
          <w:sz w:val="28"/>
          <w:szCs w:val="28"/>
        </w:rPr>
        <w:t>пр-кт</w:t>
      </w:r>
      <w:proofErr w:type="spellEnd"/>
      <w:r w:rsidRPr="00115D4D">
        <w:rPr>
          <w:sz w:val="28"/>
          <w:szCs w:val="28"/>
        </w:rPr>
        <w:t xml:space="preserve"> Курчатова, д. 48А, пом. 14/3); </w:t>
      </w:r>
    </w:p>
    <w:p w:rsidR="00115D4D" w:rsidRPr="00115D4D" w:rsidRDefault="00115D4D" w:rsidP="00115D4D">
      <w:pPr>
        <w:pStyle w:val="a7"/>
        <w:spacing w:line="360" w:lineRule="auto"/>
        <w:contextualSpacing/>
        <w:jc w:val="both"/>
        <w:rPr>
          <w:sz w:val="28"/>
          <w:szCs w:val="28"/>
        </w:rPr>
      </w:pPr>
      <w:r w:rsidRPr="00115D4D">
        <w:rPr>
          <w:sz w:val="28"/>
          <w:szCs w:val="28"/>
        </w:rPr>
        <w:t xml:space="preserve">- </w:t>
      </w:r>
      <w:proofErr w:type="gramStart"/>
      <w:r w:rsidRPr="00115D4D">
        <w:rPr>
          <w:sz w:val="28"/>
          <w:szCs w:val="28"/>
        </w:rPr>
        <w:t>Заозерный</w:t>
      </w:r>
      <w:proofErr w:type="gramEnd"/>
      <w:r w:rsidRPr="00115D4D">
        <w:rPr>
          <w:sz w:val="28"/>
          <w:szCs w:val="28"/>
        </w:rPr>
        <w:t xml:space="preserve"> (ул. Мира, 54, пом. 18); </w:t>
      </w:r>
    </w:p>
    <w:p w:rsidR="00115D4D" w:rsidRPr="00115D4D" w:rsidRDefault="00115D4D" w:rsidP="00115D4D">
      <w:pPr>
        <w:pStyle w:val="a7"/>
        <w:spacing w:line="360" w:lineRule="auto"/>
        <w:contextualSpacing/>
        <w:jc w:val="both"/>
        <w:rPr>
          <w:sz w:val="28"/>
          <w:szCs w:val="28"/>
        </w:rPr>
      </w:pPr>
      <w:r w:rsidRPr="00115D4D">
        <w:rPr>
          <w:sz w:val="28"/>
          <w:szCs w:val="28"/>
        </w:rPr>
        <w:t xml:space="preserve">- </w:t>
      </w:r>
      <w:proofErr w:type="spellStart"/>
      <w:r w:rsidRPr="00115D4D">
        <w:rPr>
          <w:sz w:val="28"/>
          <w:szCs w:val="28"/>
        </w:rPr>
        <w:t>Лесосибирск</w:t>
      </w:r>
      <w:proofErr w:type="spellEnd"/>
      <w:r w:rsidRPr="00115D4D">
        <w:rPr>
          <w:sz w:val="28"/>
          <w:szCs w:val="28"/>
        </w:rPr>
        <w:t xml:space="preserve"> (ул. Дзержинского, 8);</w:t>
      </w:r>
    </w:p>
    <w:p w:rsidR="00115D4D" w:rsidRPr="00115D4D" w:rsidRDefault="00115D4D" w:rsidP="00115D4D">
      <w:pPr>
        <w:pStyle w:val="a7"/>
        <w:spacing w:line="360" w:lineRule="auto"/>
        <w:contextualSpacing/>
        <w:jc w:val="both"/>
        <w:rPr>
          <w:sz w:val="28"/>
          <w:szCs w:val="28"/>
        </w:rPr>
      </w:pPr>
      <w:r w:rsidRPr="00115D4D">
        <w:rPr>
          <w:sz w:val="28"/>
          <w:szCs w:val="28"/>
        </w:rPr>
        <w:lastRenderedPageBreak/>
        <w:t xml:space="preserve">- Норильск (ул. </w:t>
      </w:r>
      <w:proofErr w:type="spellStart"/>
      <w:r w:rsidRPr="00115D4D">
        <w:rPr>
          <w:sz w:val="28"/>
          <w:szCs w:val="28"/>
        </w:rPr>
        <w:t>Талнахская</w:t>
      </w:r>
      <w:proofErr w:type="spellEnd"/>
      <w:r w:rsidRPr="00115D4D">
        <w:rPr>
          <w:sz w:val="28"/>
          <w:szCs w:val="28"/>
        </w:rPr>
        <w:t>, 20);</w:t>
      </w:r>
    </w:p>
    <w:p w:rsidR="00115D4D" w:rsidRPr="00115D4D" w:rsidRDefault="00115D4D" w:rsidP="00115D4D">
      <w:pPr>
        <w:pStyle w:val="a7"/>
        <w:spacing w:line="360" w:lineRule="auto"/>
        <w:contextualSpacing/>
        <w:jc w:val="both"/>
        <w:rPr>
          <w:sz w:val="28"/>
          <w:szCs w:val="28"/>
        </w:rPr>
      </w:pPr>
      <w:r w:rsidRPr="00115D4D">
        <w:rPr>
          <w:sz w:val="28"/>
          <w:szCs w:val="28"/>
        </w:rPr>
        <w:t>- Шарыпово (</w:t>
      </w:r>
      <w:proofErr w:type="spellStart"/>
      <w:r w:rsidRPr="00115D4D">
        <w:rPr>
          <w:sz w:val="28"/>
          <w:szCs w:val="28"/>
        </w:rPr>
        <w:t>мкр</w:t>
      </w:r>
      <w:proofErr w:type="spellEnd"/>
      <w:r w:rsidRPr="00115D4D">
        <w:rPr>
          <w:sz w:val="28"/>
          <w:szCs w:val="28"/>
        </w:rPr>
        <w:t xml:space="preserve">. 6-й, д. 27/2, </w:t>
      </w:r>
      <w:proofErr w:type="spellStart"/>
      <w:r w:rsidRPr="00115D4D">
        <w:rPr>
          <w:sz w:val="28"/>
          <w:szCs w:val="28"/>
        </w:rPr>
        <w:t>каб</w:t>
      </w:r>
      <w:proofErr w:type="spellEnd"/>
      <w:r w:rsidRPr="00115D4D">
        <w:rPr>
          <w:sz w:val="28"/>
          <w:szCs w:val="28"/>
        </w:rPr>
        <w:t xml:space="preserve">. 14). </w:t>
      </w:r>
    </w:p>
    <w:p w:rsidR="00115D4D" w:rsidRDefault="00115D4D" w:rsidP="00115D4D">
      <w:pPr>
        <w:pStyle w:val="a7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15D4D">
        <w:rPr>
          <w:sz w:val="28"/>
          <w:szCs w:val="28"/>
        </w:rPr>
        <w:t>Узнать дополнительную информацию о получении документов в указанных городах мо</w:t>
      </w:r>
      <w:r>
        <w:rPr>
          <w:sz w:val="28"/>
          <w:szCs w:val="28"/>
        </w:rPr>
        <w:t>жно по</w:t>
      </w:r>
      <w:r w:rsidRPr="00115D4D">
        <w:rPr>
          <w:sz w:val="28"/>
          <w:szCs w:val="28"/>
        </w:rPr>
        <w:t xml:space="preserve"> тел. </w:t>
      </w:r>
      <w:r w:rsidRPr="00115D4D">
        <w:rPr>
          <w:b/>
          <w:sz w:val="28"/>
          <w:szCs w:val="28"/>
        </w:rPr>
        <w:t>8 (391) 202 69 40</w:t>
      </w:r>
      <w:r w:rsidRPr="00115D4D">
        <w:rPr>
          <w:sz w:val="28"/>
          <w:szCs w:val="28"/>
        </w:rPr>
        <w:t xml:space="preserve"> доб. </w:t>
      </w:r>
      <w:r w:rsidRPr="00115D4D">
        <w:rPr>
          <w:b/>
          <w:sz w:val="28"/>
          <w:szCs w:val="28"/>
        </w:rPr>
        <w:t>2370</w:t>
      </w:r>
      <w:r w:rsidRPr="00115D4D">
        <w:rPr>
          <w:sz w:val="28"/>
          <w:szCs w:val="28"/>
        </w:rPr>
        <w:t xml:space="preserve">, </w:t>
      </w:r>
      <w:bookmarkStart w:id="0" w:name="_GoBack"/>
      <w:r w:rsidRPr="00115D4D">
        <w:rPr>
          <w:b/>
          <w:sz w:val="28"/>
          <w:szCs w:val="28"/>
        </w:rPr>
        <w:t>2174</w:t>
      </w:r>
      <w:bookmarkEnd w:id="0"/>
      <w:r w:rsidRPr="00115D4D">
        <w:rPr>
          <w:sz w:val="28"/>
          <w:szCs w:val="28"/>
        </w:rPr>
        <w:t>.</w:t>
      </w:r>
    </w:p>
    <w:p w:rsidR="00115D4D" w:rsidRDefault="00115D4D" w:rsidP="00E80E5F">
      <w:pPr>
        <w:pStyle w:val="a7"/>
        <w:contextualSpacing/>
        <w:jc w:val="both"/>
        <w:rPr>
          <w:rFonts w:ascii="Segoe UI" w:hAnsi="Segoe UI" w:cs="Segoe UI"/>
          <w:noProof/>
          <w:sz w:val="18"/>
          <w:szCs w:val="18"/>
        </w:rPr>
      </w:pPr>
    </w:p>
    <w:p w:rsidR="00115D4D" w:rsidRDefault="00115D4D" w:rsidP="00E80E5F">
      <w:pPr>
        <w:pStyle w:val="a7"/>
        <w:contextualSpacing/>
        <w:jc w:val="both"/>
        <w:rPr>
          <w:rFonts w:ascii="Segoe UI" w:hAnsi="Segoe UI" w:cs="Segoe UI"/>
          <w:noProof/>
          <w:sz w:val="18"/>
          <w:szCs w:val="18"/>
        </w:rPr>
      </w:pPr>
    </w:p>
    <w:p w:rsidR="00115D4D" w:rsidRDefault="00115D4D" w:rsidP="00E80E5F">
      <w:pPr>
        <w:pStyle w:val="a7"/>
        <w:contextualSpacing/>
        <w:jc w:val="both"/>
        <w:rPr>
          <w:rFonts w:ascii="Segoe UI" w:hAnsi="Segoe UI" w:cs="Segoe UI"/>
          <w:noProof/>
          <w:sz w:val="18"/>
          <w:szCs w:val="18"/>
        </w:rPr>
      </w:pPr>
    </w:p>
    <w:p w:rsidR="00115D4D" w:rsidRDefault="00115D4D" w:rsidP="00E80E5F">
      <w:pPr>
        <w:pStyle w:val="a7"/>
        <w:contextualSpacing/>
        <w:jc w:val="both"/>
        <w:rPr>
          <w:rFonts w:ascii="Segoe UI" w:hAnsi="Segoe UI" w:cs="Segoe UI"/>
          <w:noProof/>
          <w:sz w:val="18"/>
          <w:szCs w:val="18"/>
        </w:rPr>
      </w:pPr>
    </w:p>
    <w:p w:rsidR="00115D4D" w:rsidRDefault="00115D4D" w:rsidP="00E80E5F">
      <w:pPr>
        <w:pStyle w:val="a7"/>
        <w:contextualSpacing/>
        <w:jc w:val="both"/>
        <w:rPr>
          <w:rFonts w:ascii="Segoe UI" w:hAnsi="Segoe UI" w:cs="Segoe UI"/>
          <w:noProof/>
          <w:sz w:val="18"/>
          <w:szCs w:val="18"/>
        </w:rPr>
      </w:pPr>
    </w:p>
    <w:p w:rsidR="00E80E5F" w:rsidRDefault="00921564" w:rsidP="00E80E5F">
      <w:pPr>
        <w:pStyle w:val="a7"/>
        <w:contextualSpacing/>
        <w:jc w:val="both"/>
        <w:rPr>
          <w:rFonts w:ascii="Segoe UI" w:hAnsi="Segoe UI" w:cs="Segoe UI"/>
          <w:noProof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w:t xml:space="preserve">Филиал ППК «Роскадастр» </w:t>
      </w:r>
    </w:p>
    <w:p w:rsidR="00E80E5F" w:rsidRDefault="00921564" w:rsidP="00E80E5F">
      <w:pPr>
        <w:pStyle w:val="a7"/>
        <w:contextualSpacing/>
        <w:jc w:val="both"/>
        <w:rPr>
          <w:rFonts w:ascii="Segoe UI" w:hAnsi="Segoe UI" w:cs="Segoe UI"/>
          <w:noProof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w:t>по Красноярскому краю</w:t>
      </w:r>
    </w:p>
    <w:p w:rsidR="00E80E5F" w:rsidRDefault="00921564" w:rsidP="00E80E5F">
      <w:pPr>
        <w:pStyle w:val="a7"/>
        <w:contextualSpacing/>
        <w:jc w:val="both"/>
        <w:rPr>
          <w:rFonts w:ascii="Segoe UI" w:hAnsi="Segoe UI" w:cs="Segoe UI"/>
          <w:noProof/>
          <w:sz w:val="18"/>
          <w:szCs w:val="18"/>
        </w:rPr>
      </w:pPr>
      <w:r w:rsidRPr="008C1913">
        <w:rPr>
          <w:rFonts w:ascii="Segoe UI" w:hAnsi="Segoe UI" w:cs="Segoe UI"/>
          <w:noProof/>
          <w:sz w:val="18"/>
          <w:szCs w:val="18"/>
        </w:rPr>
        <w:t>Владислав Чередов</w:t>
      </w:r>
    </w:p>
    <w:p w:rsidR="00E80E5F" w:rsidRDefault="00921564" w:rsidP="00E80E5F">
      <w:pPr>
        <w:pStyle w:val="a7"/>
        <w:contextualSpacing/>
        <w:jc w:val="both"/>
        <w:rPr>
          <w:rFonts w:ascii="Calibri" w:eastAsia="Calibri" w:hAnsi="Calibri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/>
          <w:color w:val="212121"/>
          <w:sz w:val="18"/>
          <w:szCs w:val="18"/>
          <w:shd w:val="clear" w:color="auto" w:fill="FFFFFF"/>
        </w:rPr>
        <w:t>тел. 8 (391) 202 69 40 (2433)</w:t>
      </w:r>
    </w:p>
    <w:p w:rsidR="00E80E5F" w:rsidRDefault="00921564" w:rsidP="00E80E5F">
      <w:pPr>
        <w:pStyle w:val="a7"/>
        <w:contextualSpacing/>
        <w:jc w:val="both"/>
        <w:rPr>
          <w:rFonts w:ascii="Segoe UI" w:hAnsi="Segoe UI" w:cs="Segoe UI"/>
          <w:noProof/>
          <w:sz w:val="18"/>
          <w:szCs w:val="18"/>
        </w:rPr>
      </w:pPr>
      <w:r w:rsidRPr="008C1913">
        <w:rPr>
          <w:rFonts w:ascii="Segoe UI" w:hAnsi="Segoe UI" w:cs="Segoe UI"/>
          <w:noProof/>
          <w:sz w:val="18"/>
          <w:szCs w:val="18"/>
        </w:rPr>
        <w:t>сот. 8 (923) 312 00 19</w:t>
      </w:r>
    </w:p>
    <w:p w:rsidR="00780246" w:rsidRPr="00A46188" w:rsidRDefault="00115D4D" w:rsidP="00E80E5F">
      <w:pPr>
        <w:pStyle w:val="a7"/>
        <w:contextualSpacing/>
        <w:jc w:val="both"/>
        <w:rPr>
          <w:rFonts w:ascii="Segoe UI" w:hAnsi="Segoe UI" w:cs="Segoe UI"/>
          <w:sz w:val="28"/>
          <w:szCs w:val="28"/>
        </w:rPr>
      </w:pPr>
      <w:hyperlink r:id="rId10" w:history="1">
        <w:r w:rsidR="00921564" w:rsidRPr="008C1913">
          <w:rPr>
            <w:rFonts w:ascii="Segoe UI" w:hAnsi="Segoe UI" w:cs="Segoe UI"/>
            <w:noProof/>
            <w:color w:val="0000FF"/>
            <w:sz w:val="18"/>
            <w:szCs w:val="18"/>
            <w:u w:val="single"/>
          </w:rPr>
          <w:t>pressa@24.kadastr.ru</w:t>
        </w:r>
      </w:hyperlink>
    </w:p>
    <w:sectPr w:rsidR="00780246" w:rsidRPr="00A46188" w:rsidSect="00591AE4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15D4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C4D59"/>
    <w:rsid w:val="002D0349"/>
    <w:rsid w:val="002D37EF"/>
    <w:rsid w:val="002F3C76"/>
    <w:rsid w:val="002F41B4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1AE4"/>
    <w:rsid w:val="00593534"/>
    <w:rsid w:val="005A0794"/>
    <w:rsid w:val="005B1B2E"/>
    <w:rsid w:val="005C05F9"/>
    <w:rsid w:val="005D42F6"/>
    <w:rsid w:val="005F249D"/>
    <w:rsid w:val="005F73A3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71A46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47935"/>
    <w:rsid w:val="00A61934"/>
    <w:rsid w:val="00A701B1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0E5F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24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ilial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9232-FDC4-4A3B-8330-6F94E0DB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7</cp:revision>
  <cp:lastPrinted>2023-01-11T05:45:00Z</cp:lastPrinted>
  <dcterms:created xsi:type="dcterms:W3CDTF">2024-09-04T03:59:00Z</dcterms:created>
  <dcterms:modified xsi:type="dcterms:W3CDTF">2024-09-16T01:39:00Z</dcterms:modified>
</cp:coreProperties>
</file>